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D9F1BF" w14:textId="7B8426D1" w:rsidR="00F12C76" w:rsidRDefault="00DB6610" w:rsidP="006C0B77">
      <w:pPr>
        <w:spacing w:after="0"/>
        <w:ind w:firstLine="709"/>
        <w:jc w:val="both"/>
      </w:pPr>
      <w:bookmarkStart w:id="0" w:name="_GoBack"/>
      <w:bookmarkEnd w:id="0"/>
      <w:r w:rsidRPr="00DB6610">
        <w:drawing>
          <wp:inline distT="0" distB="0" distL="0" distR="0" wp14:anchorId="0FA67C68" wp14:editId="788A3698">
            <wp:extent cx="152400" cy="152400"/>
            <wp:effectExtent l="0" t="0" r="0" b="0"/>
            <wp:docPr id="1681941219" name="Рисунок 6" descr="🐦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🐦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6610">
        <w:t>‍</w:t>
      </w:r>
      <w:r w:rsidRPr="00DB6610">
        <w:drawing>
          <wp:inline distT="0" distB="0" distL="0" distR="0" wp14:anchorId="00FF65E5" wp14:editId="6146316B">
            <wp:extent cx="152400" cy="152400"/>
            <wp:effectExtent l="0" t="0" r="0" b="0"/>
            <wp:docPr id="1627378170" name="Рисунок 5" descr="⬛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⬛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6610">
        <w:t> </w:t>
      </w:r>
      <w:r w:rsidRPr="00DB6610">
        <w:drawing>
          <wp:inline distT="0" distB="0" distL="0" distR="0" wp14:anchorId="60F4B9F0" wp14:editId="731EFC6C">
            <wp:extent cx="152400" cy="152400"/>
            <wp:effectExtent l="0" t="0" r="0" b="0"/>
            <wp:docPr id="1080766070" name="Рисунок 4" descr="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🌳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6610">
        <w:t>Сегодня в рамках природоохранной акции "Каждому скворцу по дворцу" состоялось развешивание скворечников на территории лыжной трассы с участием представителей Мальбагушского лесничества. </w:t>
      </w:r>
      <w:r w:rsidRPr="00DB6610">
        <w:drawing>
          <wp:inline distT="0" distB="0" distL="0" distR="0" wp14:anchorId="278E0B6D" wp14:editId="52C95594">
            <wp:extent cx="152400" cy="152400"/>
            <wp:effectExtent l="0" t="0" r="0" b="0"/>
            <wp:docPr id="318489717" name="Рисунок 3" descr="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🦅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6610">
        <w:br/>
      </w:r>
      <w:r w:rsidRPr="00DB6610">
        <w:drawing>
          <wp:inline distT="0" distB="0" distL="0" distR="0" wp14:anchorId="0F590E5F" wp14:editId="7B276BA2">
            <wp:extent cx="152400" cy="152400"/>
            <wp:effectExtent l="0" t="0" r="0" b="0"/>
            <wp:docPr id="435851213" name="Рисунок 2" descr="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🌿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6610">
        <w:t>Скворечники были расположены на расстоянии друг от друга, чтобы птенцы скворца не чувствовали себя слишком тесно и имели достаточно места для вылета.</w:t>
      </w:r>
      <w:r w:rsidRPr="00DB6610">
        <w:br/>
        <w:t>Важно отметить, что выбранная лыжная трасса была специально подобрана - она находится вдали, чтобы птицы не испытывали дискомфорт от шума и суеты. Такое место идеально подходит для обитания этих птиц, так как они предпочитают жить в зеленых зонах с недалеко расположенными пастбищами и полями, где им доступна пища.</w:t>
      </w:r>
      <w:r w:rsidRPr="00DB6610">
        <w:br/>
        <w:t>Развешивание скворечников - это важный шаг в сохранении биоразнообразия. Они активно поедают вредных насекомых, таких как саранча, листоеды и другие вредители.</w:t>
      </w:r>
      <w:r w:rsidRPr="00DB6610">
        <w:drawing>
          <wp:inline distT="0" distB="0" distL="0" distR="0" wp14:anchorId="668907B5" wp14:editId="3AC24F3A">
            <wp:extent cx="152400" cy="152400"/>
            <wp:effectExtent l="0" t="0" r="0" b="0"/>
            <wp:docPr id="223905750" name="Рисунок 1" descr="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🌲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6610">
        <w:br/>
        <w:t>Таким образом, природоохранная акция "Каждому скворцу по дворцу" оказывает важное влияние на сохранение экосистемы, а развешивание скворечников способствует увеличению численности птиц и созданию более благоприятных условий для их размножения. Мы надеемся, что подобные инициативы будут продолжаться и расширяться, чтобы наши пернатые друзья всегда имели свой уютный и безопасный уголок.</w:t>
      </w:r>
      <w:r w:rsidRPr="00DB6610">
        <w:t xml:space="preserve"> </w:t>
      </w:r>
      <w:r w:rsidRPr="00DB6610">
        <w:drawing>
          <wp:inline distT="0" distB="0" distL="0" distR="0" wp14:anchorId="2F4FB159" wp14:editId="613514DE">
            <wp:extent cx="5939790" cy="4455160"/>
            <wp:effectExtent l="0" t="0" r="3810" b="2540"/>
            <wp:docPr id="153691575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DE5"/>
    <w:rsid w:val="001B0DE5"/>
    <w:rsid w:val="006C0B77"/>
    <w:rsid w:val="007543BD"/>
    <w:rsid w:val="007B5AF7"/>
    <w:rsid w:val="008242FF"/>
    <w:rsid w:val="00870751"/>
    <w:rsid w:val="00922C48"/>
    <w:rsid w:val="00B915B7"/>
    <w:rsid w:val="00DB661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922EF5-989C-4A91-977A-090FC6C75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B0D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B0D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B0DE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B0DE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B0DE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DE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B0DE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B0DE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B0DE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B0D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B0D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B0D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B0DE5"/>
    <w:rPr>
      <w:rFonts w:eastAsiaTheme="majorEastAsia" w:cstheme="majorBidi"/>
      <w:i/>
      <w:iCs/>
      <w:color w:val="0F4761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B0DE5"/>
    <w:rPr>
      <w:rFonts w:eastAsiaTheme="majorEastAsia" w:cstheme="majorBidi"/>
      <w:color w:val="0F4761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B0DE5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B0DE5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B0DE5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B0DE5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B0DE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B0D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B0DE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B0D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B0D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B0DE5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1B0D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B0DE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B0D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B0DE5"/>
    <w:rPr>
      <w:rFonts w:ascii="Times New Roman" w:hAnsi="Times New Roman"/>
      <w:i/>
      <w:iCs/>
      <w:color w:val="0F4761" w:themeColor="accent1" w:themeShade="BF"/>
      <w:sz w:val="28"/>
    </w:rPr>
  </w:style>
  <w:style w:type="character" w:styleId="ab">
    <w:name w:val="Intense Reference"/>
    <w:basedOn w:val="a0"/>
    <w:uiPriority w:val="32"/>
    <w:qFormat/>
    <w:rsid w:val="001B0DE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G018</dc:creator>
  <cp:keywords/>
  <dc:description/>
  <cp:lastModifiedBy>G018</cp:lastModifiedBy>
  <cp:revision>2</cp:revision>
  <dcterms:created xsi:type="dcterms:W3CDTF">2024-11-08T06:46:00Z</dcterms:created>
  <dcterms:modified xsi:type="dcterms:W3CDTF">2024-11-08T10:00:00Z</dcterms:modified>
</cp:coreProperties>
</file>